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15" w:rsidRDefault="003705F3">
      <w:r>
        <w:rPr>
          <w:noProof/>
        </w:rPr>
        <w:drawing>
          <wp:inline distT="0" distB="0" distL="0" distR="0">
            <wp:extent cx="6201996" cy="3501444"/>
            <wp:effectExtent l="19050" t="0" r="830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869" cy="350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9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915" w:rsidRDefault="00FA7915" w:rsidP="0005201A">
      <w:pPr>
        <w:spacing w:after="0" w:line="240" w:lineRule="auto"/>
      </w:pPr>
      <w:r>
        <w:separator/>
      </w:r>
    </w:p>
  </w:endnote>
  <w:endnote w:type="continuationSeparator" w:id="1">
    <w:p w:rsidR="00FA7915" w:rsidRDefault="00FA7915" w:rsidP="0005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915" w:rsidRDefault="00FA7915" w:rsidP="0005201A">
      <w:pPr>
        <w:spacing w:after="0" w:line="240" w:lineRule="auto"/>
      </w:pPr>
      <w:r>
        <w:separator/>
      </w:r>
    </w:p>
  </w:footnote>
  <w:footnote w:type="continuationSeparator" w:id="1">
    <w:p w:rsidR="00FA7915" w:rsidRDefault="00FA7915" w:rsidP="0005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1A" w:rsidRDefault="0005201A">
    <w:pPr>
      <w:pStyle w:val="Header"/>
    </w:pPr>
    <w:r w:rsidRPr="0005201A">
      <w:t>MARUTI CHEMICALS &amp; INTERIOR PRODUCTS</w:t>
    </w:r>
    <w:r>
      <w:t>- GST DETAILS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05F3"/>
    <w:rsid w:val="0005201A"/>
    <w:rsid w:val="003705F3"/>
    <w:rsid w:val="00FA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5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2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201A"/>
  </w:style>
  <w:style w:type="paragraph" w:styleId="Footer">
    <w:name w:val="footer"/>
    <w:basedOn w:val="Normal"/>
    <w:link w:val="FooterChar"/>
    <w:uiPriority w:val="99"/>
    <w:semiHidden/>
    <w:unhideWhenUsed/>
    <w:rsid w:val="00052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2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fairmate</dc:creator>
  <cp:keywords/>
  <dc:description/>
  <cp:lastModifiedBy>fairmate</cp:lastModifiedBy>
  <cp:revision>3</cp:revision>
  <dcterms:created xsi:type="dcterms:W3CDTF">2020-10-23T07:46:00Z</dcterms:created>
  <dcterms:modified xsi:type="dcterms:W3CDTF">2020-10-23T07:47:00Z</dcterms:modified>
</cp:coreProperties>
</file>